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CD" w:rsidRPr="00906FEC" w:rsidRDefault="002842CD" w:rsidP="002842CD">
      <w:pPr>
        <w:pStyle w:val="1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80899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CD" w:rsidRPr="002842CD" w:rsidRDefault="002842CD" w:rsidP="002842CD">
      <w:pPr>
        <w:pStyle w:val="aa"/>
        <w:rPr>
          <w:bCs/>
          <w:szCs w:val="28"/>
        </w:rPr>
      </w:pPr>
    </w:p>
    <w:p w:rsidR="002842CD" w:rsidRPr="002842CD" w:rsidRDefault="002842CD" w:rsidP="002842C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42CD">
        <w:rPr>
          <w:rFonts w:ascii="Times New Roman" w:hAnsi="Times New Roman" w:cs="Times New Roman"/>
          <w:color w:val="000000"/>
          <w:sz w:val="28"/>
          <w:szCs w:val="28"/>
        </w:rPr>
        <w:t>КРАСНОЯРСКИЙ КРАЙ</w:t>
      </w:r>
    </w:p>
    <w:p w:rsidR="002842CD" w:rsidRPr="002842CD" w:rsidRDefault="002842CD" w:rsidP="002842C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42CD">
        <w:rPr>
          <w:rFonts w:ascii="Times New Roman" w:hAnsi="Times New Roman" w:cs="Times New Roman"/>
          <w:color w:val="000000"/>
          <w:sz w:val="28"/>
          <w:szCs w:val="28"/>
        </w:rPr>
        <w:t>ЭВЕНКИЙСКИЙ МУНИЦИПАЛЬНЫЙ РАЙОН</w:t>
      </w:r>
    </w:p>
    <w:p w:rsidR="002842CD" w:rsidRPr="002842CD" w:rsidRDefault="00093DC3" w:rsidP="002842C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CТРЕЛКА-ЧУНСКИЙ</w:t>
      </w:r>
      <w:r w:rsidR="002842CD" w:rsidRPr="002842CD">
        <w:rPr>
          <w:rFonts w:ascii="Times New Roman" w:hAnsi="Times New Roman" w:cs="Times New Roman"/>
          <w:color w:val="000000"/>
          <w:sz w:val="28"/>
          <w:szCs w:val="28"/>
        </w:rPr>
        <w:t xml:space="preserve"> ПОСЕЛКОВЫЙ</w:t>
      </w:r>
    </w:p>
    <w:p w:rsidR="002842CD" w:rsidRPr="002842CD" w:rsidRDefault="002842CD" w:rsidP="002842C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42CD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</w:p>
    <w:p w:rsidR="002842CD" w:rsidRPr="002842CD" w:rsidRDefault="002842CD" w:rsidP="002842CD">
      <w:pPr>
        <w:pStyle w:val="aa"/>
        <w:jc w:val="left"/>
        <w:rPr>
          <w:bCs/>
          <w:szCs w:val="28"/>
        </w:rPr>
      </w:pPr>
      <w:r w:rsidRPr="002842CD">
        <w:rPr>
          <w:bCs/>
          <w:szCs w:val="28"/>
        </w:rPr>
        <w:t xml:space="preserve"> </w:t>
      </w:r>
    </w:p>
    <w:p w:rsidR="002842CD" w:rsidRPr="002842CD" w:rsidRDefault="002842CD" w:rsidP="00284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2CD">
        <w:rPr>
          <w:rFonts w:ascii="Times New Roman" w:hAnsi="Times New Roman" w:cs="Times New Roman"/>
          <w:sz w:val="28"/>
          <w:szCs w:val="28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135" w:rsidRPr="00D52135" w:rsidRDefault="00D52135" w:rsidP="00D521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213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093DC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93DC3" w:rsidRPr="00093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1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D52135">
        <w:rPr>
          <w:rFonts w:ascii="Times New Roman" w:eastAsia="Calibri" w:hAnsi="Times New Roman" w:cs="Times New Roman"/>
          <w:sz w:val="28"/>
          <w:szCs w:val="28"/>
        </w:rPr>
        <w:t>озыв</w:t>
      </w:r>
    </w:p>
    <w:p w:rsidR="00D52135" w:rsidRPr="00D52135" w:rsidRDefault="00093DC3" w:rsidP="00D52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D52135" w:rsidRPr="00D52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135" w:rsidRPr="00D52135">
        <w:rPr>
          <w:rFonts w:ascii="Times New Roman" w:hAnsi="Times New Roman" w:cs="Times New Roman"/>
          <w:sz w:val="28"/>
          <w:szCs w:val="28"/>
        </w:rPr>
        <w:t>сессия</w:t>
      </w:r>
    </w:p>
    <w:p w:rsidR="00D52135" w:rsidRPr="00D52135" w:rsidRDefault="00D52135" w:rsidP="00D52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135">
        <w:rPr>
          <w:rFonts w:ascii="Times New Roman" w:hAnsi="Times New Roman" w:cs="Times New Roman"/>
          <w:sz w:val="28"/>
          <w:szCs w:val="28"/>
        </w:rPr>
        <w:t>«23» декабря 2</w:t>
      </w:r>
      <w:r w:rsidR="00874047">
        <w:rPr>
          <w:rFonts w:ascii="Times New Roman" w:hAnsi="Times New Roman" w:cs="Times New Roman"/>
          <w:sz w:val="28"/>
          <w:szCs w:val="28"/>
        </w:rPr>
        <w:t xml:space="preserve">024 года                   </w:t>
      </w:r>
      <w:r w:rsidR="00093DC3">
        <w:rPr>
          <w:rFonts w:ascii="Times New Roman" w:hAnsi="Times New Roman" w:cs="Times New Roman"/>
          <w:sz w:val="28"/>
          <w:szCs w:val="28"/>
        </w:rPr>
        <w:t xml:space="preserve"> № 89</w:t>
      </w:r>
      <w:r w:rsidRPr="00D521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3DC3">
        <w:rPr>
          <w:rFonts w:ascii="Times New Roman" w:hAnsi="Times New Roman" w:cs="Times New Roman"/>
          <w:sz w:val="28"/>
          <w:szCs w:val="28"/>
        </w:rPr>
        <w:t xml:space="preserve">                  п.Стрелка-Чуня</w:t>
      </w:r>
    </w:p>
    <w:p w:rsidR="00B8129D" w:rsidRPr="00D52135" w:rsidRDefault="00B8129D" w:rsidP="00D5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D9E" w:rsidRPr="004D62C5" w:rsidRDefault="00B20D9E" w:rsidP="00B20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2C5">
        <w:rPr>
          <w:rFonts w:ascii="Times New Roman" w:hAnsi="Times New Roman" w:cs="Times New Roman"/>
          <w:b/>
          <w:sz w:val="24"/>
          <w:szCs w:val="24"/>
        </w:rPr>
        <w:t xml:space="preserve">Об осуществлении части полномочий по решению вопросов местного значения </w:t>
      </w:r>
    </w:p>
    <w:p w:rsidR="00B20D9E" w:rsidRPr="00126203" w:rsidRDefault="00B20D9E" w:rsidP="00B20D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1E2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Бюджетного Кодекса Р</w:t>
      </w:r>
      <w:r w:rsidR="00B9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961E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</w:t>
      </w:r>
      <w:r w:rsidR="00B9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закона от 06.10.2003 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</w:t>
      </w:r>
      <w:r w:rsidR="00B9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ции», руководствуясь </w:t>
      </w:r>
      <w:r w:rsidR="00093D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поселка Стрелка-Чуня</w:t>
      </w:r>
      <w:r w:rsidR="00B9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D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депутатов</w:t>
      </w:r>
    </w:p>
    <w:p w:rsidR="00B20D9E" w:rsidRPr="00B961E2" w:rsidRDefault="003B69E9" w:rsidP="00B9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</w:t>
      </w: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полномочий по решению вопросо</w:t>
      </w:r>
      <w:r w:rsid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поселка Стрелка-Чуня</w:t>
      </w:r>
      <w:r w:rsid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Эвенкийского муниципального района в области: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создания условий для организации досуга и обеспечение жителей поселения услугами организаций культуры;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участия в реализации молодежной политики, разработка мер по обеспечению и защите прав и законных интересов молодежи, разработке и реализации муниципальных программ по основным направлениям  реализации молодежной политики, организации и осуществлению мониторинга реализации молодежной политики в поселении; 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формирования архивных фондов поселения;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оказания поддержки социально ориентированным  некоммерческим организациям в пределах полномочий, установленных статьями 31.1 и 31.3 Федерального закона от 12 января 1996 года № 7-03 «О некоммерческих организациях»;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составления проекта бюджета поселения, исполнения бюджета поселения, осуществления контроля за его исполнением, составления отчета об исполнении бюджета поселения; 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осуществления внутреннего муниципального финансового контроля;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осуществления назначения, п</w:t>
      </w:r>
      <w:r w:rsid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ерерасчета и выплаты пенсии за </w:t>
      </w: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выслугу лет лицам, замещавшим муниципальные должности и должности муниципальной службы </w:t>
      </w:r>
      <w:r w:rsid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поселке на постоянной основе.</w:t>
      </w:r>
    </w:p>
    <w:p w:rsidR="003B69E9" w:rsidRPr="003B69E9" w:rsidRDefault="00B20D9E" w:rsidP="003B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Принять осуществление полномочий по решению вопросов местного значения </w:t>
      </w:r>
      <w:r w:rsid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Эвенкийского муниципального района в органы местн</w:t>
      </w:r>
      <w:r w:rsidR="00093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поселка Стрелка-Чуня</w:t>
      </w: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области: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организации в границах поселения водоснабжения населения, водоотведения, снабжения населения твердым топливом в пределах полномочий, установленных законода</w:t>
      </w:r>
      <w:r w:rsidR="00531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Федерации;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осуществления в пределах, установленных водным законодательством Российской Федерации, полномочий собственника  водных объектов, установление правил использования водных объектов общего пользования для личных и бытов</w:t>
      </w:r>
      <w:r w:rsidR="005310F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нужд, включая обеспечение</w:t>
      </w: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доступа граждан к водным объектам общего пользования и их береговым полосам, а также правил использования водных об</w:t>
      </w:r>
      <w:r w:rsidR="005310F0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ъектов для рекреационных целей;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отходов.</w:t>
      </w:r>
    </w:p>
    <w:p w:rsidR="00B20D9E" w:rsidRPr="003B69E9" w:rsidRDefault="00B20D9E" w:rsidP="00B9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Заключить между органами местн</w:t>
      </w:r>
      <w:r w:rsidR="00093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поселка Стрелка-Чуня</w:t>
      </w: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органами местного самоуправления Эвенкийского муниципального района </w:t>
      </w:r>
      <w:r w:rsidR="003B69E9"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о передаче осуществления части полномочий по решению вопросов местного значения на срок с 01.01.2025 по 31.12.2025 года.</w:t>
      </w:r>
    </w:p>
    <w:p w:rsidR="00576B37" w:rsidRPr="003B69E9" w:rsidRDefault="00B20D9E" w:rsidP="003B69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B69E9"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р</w:t>
      </w:r>
      <w:r w:rsidR="0009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="00C847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Стрелка-Чунского</w:t>
      </w: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Совета депутатов от </w:t>
      </w:r>
      <w:r w:rsidR="00181432" w:rsidRPr="00181432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25.12.2018 № 142</w:t>
      </w: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B69E9" w:rsidRPr="003B69E9">
        <w:rPr>
          <w:rFonts w:ascii="Times New Roman" w:hAnsi="Times New Roman" w:cs="Times New Roman"/>
          <w:sz w:val="24"/>
          <w:szCs w:val="24"/>
        </w:rPr>
        <w:t>Об осуществлении части полномочий по решению вопросов местного значения</w:t>
      </w:r>
      <w:r w:rsidR="003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утратившим</w:t>
      </w:r>
      <w:r w:rsidR="0036398E"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3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B37" w:rsidRPr="003B69E9" w:rsidRDefault="00B20D9E" w:rsidP="003B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6B37"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1432" w:rsidRPr="0018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данное Решение на сайте муниципального образования «поселок </w:t>
      </w:r>
      <w:r w:rsidR="00181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Стрелка-Чуня» в сети «Интернет»</w:t>
      </w:r>
      <w:bookmarkStart w:id="0" w:name="_GoBack"/>
      <w:bookmarkEnd w:id="0"/>
      <w:r w:rsidR="00181432" w:rsidRPr="0018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181432" w:rsidRPr="00655672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https://strelkachunya-r04.gosweb.gosuslugi.ru</w:t>
        </w:r>
      </w:hyperlink>
      <w:r w:rsidR="0018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B11" w:rsidRPr="003B69E9" w:rsidRDefault="00B20D9E" w:rsidP="00B1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28138"/>
      <w:r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5B11"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</w:t>
      </w:r>
      <w:r w:rsidR="00B16DE4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</w:t>
      </w:r>
      <w:r w:rsidR="003D4EC1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и подлежит</w:t>
      </w:r>
      <w:r w:rsidR="00C45B11"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</w:t>
      </w:r>
      <w:r w:rsidR="003D4E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C45B11"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3D4EC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45B11"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7027D"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 w:rsidRPr="003B6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E9" w:rsidRDefault="003B69E9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E9" w:rsidRPr="00126203" w:rsidRDefault="003B69E9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181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181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Стрелка-Чунского</w:t>
      </w:r>
    </w:p>
    <w:p w:rsid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                             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8143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В.П.Шипицын.</w:t>
      </w: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F10F9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4E" w:rsidRDefault="00416E4E" w:rsidP="00E01C45">
      <w:pPr>
        <w:spacing w:after="0" w:line="240" w:lineRule="auto"/>
      </w:pPr>
      <w:r>
        <w:separator/>
      </w:r>
    </w:p>
  </w:endnote>
  <w:endnote w:type="continuationSeparator" w:id="0">
    <w:p w:rsidR="00416E4E" w:rsidRDefault="00416E4E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4E" w:rsidRDefault="00416E4E" w:rsidP="00E01C45">
      <w:pPr>
        <w:spacing w:after="0" w:line="240" w:lineRule="auto"/>
      </w:pPr>
      <w:r>
        <w:separator/>
      </w:r>
    </w:p>
  </w:footnote>
  <w:footnote w:type="continuationSeparator" w:id="0">
    <w:p w:rsidR="00416E4E" w:rsidRDefault="00416E4E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05B65"/>
    <w:rsid w:val="000113C5"/>
    <w:rsid w:val="00016CCC"/>
    <w:rsid w:val="0002034F"/>
    <w:rsid w:val="000245F9"/>
    <w:rsid w:val="0007741B"/>
    <w:rsid w:val="00093DC3"/>
    <w:rsid w:val="000977C2"/>
    <w:rsid w:val="000C1D44"/>
    <w:rsid w:val="000E3403"/>
    <w:rsid w:val="000E3C3F"/>
    <w:rsid w:val="000E4497"/>
    <w:rsid w:val="000E467B"/>
    <w:rsid w:val="000F329D"/>
    <w:rsid w:val="00105DD9"/>
    <w:rsid w:val="00126203"/>
    <w:rsid w:val="001278E4"/>
    <w:rsid w:val="0013637E"/>
    <w:rsid w:val="001579F0"/>
    <w:rsid w:val="00181432"/>
    <w:rsid w:val="001A10E4"/>
    <w:rsid w:val="001A659A"/>
    <w:rsid w:val="001C2931"/>
    <w:rsid w:val="001D54A8"/>
    <w:rsid w:val="001E257F"/>
    <w:rsid w:val="001E4005"/>
    <w:rsid w:val="00205610"/>
    <w:rsid w:val="00207858"/>
    <w:rsid w:val="00212BFC"/>
    <w:rsid w:val="00214837"/>
    <w:rsid w:val="002445DE"/>
    <w:rsid w:val="00245071"/>
    <w:rsid w:val="002461BE"/>
    <w:rsid w:val="00247832"/>
    <w:rsid w:val="0027027D"/>
    <w:rsid w:val="002842CD"/>
    <w:rsid w:val="00287E55"/>
    <w:rsid w:val="0029791F"/>
    <w:rsid w:val="002C4005"/>
    <w:rsid w:val="002C5B9C"/>
    <w:rsid w:val="002D6ECA"/>
    <w:rsid w:val="002F0FCF"/>
    <w:rsid w:val="00310D68"/>
    <w:rsid w:val="00345D4E"/>
    <w:rsid w:val="0036398E"/>
    <w:rsid w:val="00387044"/>
    <w:rsid w:val="003931CF"/>
    <w:rsid w:val="003940C1"/>
    <w:rsid w:val="003B69E9"/>
    <w:rsid w:val="003B6C6A"/>
    <w:rsid w:val="003C0E6E"/>
    <w:rsid w:val="003D01EC"/>
    <w:rsid w:val="003D4EC1"/>
    <w:rsid w:val="00415D75"/>
    <w:rsid w:val="00416E4E"/>
    <w:rsid w:val="004274D6"/>
    <w:rsid w:val="004467C9"/>
    <w:rsid w:val="00454487"/>
    <w:rsid w:val="00463F7E"/>
    <w:rsid w:val="004B71E2"/>
    <w:rsid w:val="004C0F39"/>
    <w:rsid w:val="004D1DF4"/>
    <w:rsid w:val="004D4632"/>
    <w:rsid w:val="005310F0"/>
    <w:rsid w:val="005331FA"/>
    <w:rsid w:val="0053508B"/>
    <w:rsid w:val="005722D0"/>
    <w:rsid w:val="00576B37"/>
    <w:rsid w:val="005A3F0F"/>
    <w:rsid w:val="005B33C5"/>
    <w:rsid w:val="005B7509"/>
    <w:rsid w:val="005D3593"/>
    <w:rsid w:val="005E5B61"/>
    <w:rsid w:val="005F17AB"/>
    <w:rsid w:val="005F4FC8"/>
    <w:rsid w:val="00605C1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42FB"/>
    <w:rsid w:val="006E6053"/>
    <w:rsid w:val="00713E58"/>
    <w:rsid w:val="00723A36"/>
    <w:rsid w:val="00736656"/>
    <w:rsid w:val="007463E8"/>
    <w:rsid w:val="00747C6D"/>
    <w:rsid w:val="00752CB7"/>
    <w:rsid w:val="00772979"/>
    <w:rsid w:val="007A510F"/>
    <w:rsid w:val="007D3EA2"/>
    <w:rsid w:val="007E0B45"/>
    <w:rsid w:val="007F10F9"/>
    <w:rsid w:val="007F5349"/>
    <w:rsid w:val="00800E4A"/>
    <w:rsid w:val="00826CDD"/>
    <w:rsid w:val="00826FEA"/>
    <w:rsid w:val="008306A6"/>
    <w:rsid w:val="0086661E"/>
    <w:rsid w:val="0086748B"/>
    <w:rsid w:val="0087160C"/>
    <w:rsid w:val="00874047"/>
    <w:rsid w:val="0087604F"/>
    <w:rsid w:val="00891554"/>
    <w:rsid w:val="008D3BE9"/>
    <w:rsid w:val="008D6D42"/>
    <w:rsid w:val="008E4837"/>
    <w:rsid w:val="008E7EF4"/>
    <w:rsid w:val="008F3E8E"/>
    <w:rsid w:val="0090589A"/>
    <w:rsid w:val="00913F84"/>
    <w:rsid w:val="00957BF6"/>
    <w:rsid w:val="00970125"/>
    <w:rsid w:val="009A2553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64B7D"/>
    <w:rsid w:val="00A77285"/>
    <w:rsid w:val="00A92C6A"/>
    <w:rsid w:val="00AB1490"/>
    <w:rsid w:val="00AD035D"/>
    <w:rsid w:val="00AD4672"/>
    <w:rsid w:val="00AE20CA"/>
    <w:rsid w:val="00AF4AEB"/>
    <w:rsid w:val="00B14495"/>
    <w:rsid w:val="00B16DE4"/>
    <w:rsid w:val="00B20D9E"/>
    <w:rsid w:val="00B237CB"/>
    <w:rsid w:val="00B419D6"/>
    <w:rsid w:val="00B60B27"/>
    <w:rsid w:val="00B8129D"/>
    <w:rsid w:val="00B961E2"/>
    <w:rsid w:val="00B97064"/>
    <w:rsid w:val="00BB5934"/>
    <w:rsid w:val="00BB7F9C"/>
    <w:rsid w:val="00BD70EB"/>
    <w:rsid w:val="00C004A1"/>
    <w:rsid w:val="00C45B11"/>
    <w:rsid w:val="00C640FE"/>
    <w:rsid w:val="00C67390"/>
    <w:rsid w:val="00C74C45"/>
    <w:rsid w:val="00C8473B"/>
    <w:rsid w:val="00C9328B"/>
    <w:rsid w:val="00CA2AE2"/>
    <w:rsid w:val="00CB0077"/>
    <w:rsid w:val="00CC3913"/>
    <w:rsid w:val="00CE1018"/>
    <w:rsid w:val="00CE29A8"/>
    <w:rsid w:val="00CF0D8C"/>
    <w:rsid w:val="00D052C7"/>
    <w:rsid w:val="00D16569"/>
    <w:rsid w:val="00D411CF"/>
    <w:rsid w:val="00D52135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46982"/>
    <w:rsid w:val="00E56524"/>
    <w:rsid w:val="00E56550"/>
    <w:rsid w:val="00E7158C"/>
    <w:rsid w:val="00E91307"/>
    <w:rsid w:val="00E93BA6"/>
    <w:rsid w:val="00E96C93"/>
    <w:rsid w:val="00EA312B"/>
    <w:rsid w:val="00EA3445"/>
    <w:rsid w:val="00EB53D1"/>
    <w:rsid w:val="00ED5ECA"/>
    <w:rsid w:val="00EE0056"/>
    <w:rsid w:val="00EE5916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39762-98D2-429D-BDE2-558D2C2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4A"/>
  </w:style>
  <w:style w:type="paragraph" w:styleId="1">
    <w:name w:val="heading 1"/>
    <w:basedOn w:val="a"/>
    <w:next w:val="a"/>
    <w:link w:val="10"/>
    <w:qFormat/>
    <w:rsid w:val="002842CD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7F10F9"/>
  </w:style>
  <w:style w:type="character" w:customStyle="1" w:styleId="10">
    <w:name w:val="Заголовок 1 Знак"/>
    <w:basedOn w:val="a0"/>
    <w:link w:val="1"/>
    <w:rsid w:val="00284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2842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84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181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relkachuny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0E6B-B08C-4E9F-86AD-BBB140A3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MSU-GLAVA</cp:lastModifiedBy>
  <cp:revision>18</cp:revision>
  <dcterms:created xsi:type="dcterms:W3CDTF">2024-06-14T07:20:00Z</dcterms:created>
  <dcterms:modified xsi:type="dcterms:W3CDTF">2024-12-27T09:34:00Z</dcterms:modified>
</cp:coreProperties>
</file>