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B11C2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СТРЕЛКА-ЧУНЯ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E648C9" w:rsidRDefault="00E648C9" w:rsidP="00E648C9">
      <w:r w:rsidRPr="00AD72A4">
        <w:t>«</w:t>
      </w:r>
      <w:r w:rsidR="00AD72A4" w:rsidRPr="00AD72A4">
        <w:t>29</w:t>
      </w:r>
      <w:r w:rsidRPr="00AD72A4">
        <w:t xml:space="preserve">» </w:t>
      </w:r>
      <w:r w:rsidR="00AD72A4">
        <w:t>мая</w:t>
      </w:r>
      <w:r w:rsidRPr="00E648C9">
        <w:t xml:space="preserve"> 20</w:t>
      </w:r>
      <w:r w:rsidR="002E2AB0">
        <w:t>2</w:t>
      </w:r>
      <w:r w:rsidR="0031589D">
        <w:t>4</w:t>
      </w:r>
      <w:r w:rsidRPr="00E648C9">
        <w:t xml:space="preserve"> года                                                                                                </w:t>
      </w:r>
      <w:r w:rsidR="00AD72A4" w:rsidRPr="00AD72A4">
        <w:t>№ 30</w:t>
      </w:r>
      <w:r w:rsidRPr="00AD72A4">
        <w:t>-р</w:t>
      </w:r>
      <w:r w:rsidRPr="00E648C9">
        <w:t xml:space="preserve">                                              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О проведении публичных слушаний </w:t>
      </w:r>
    </w:p>
    <w:p w:rsidR="00E648C9" w:rsidRPr="00E648C9" w:rsidRDefault="00E648C9" w:rsidP="00E648C9">
      <w:pPr>
        <w:ind w:firstLine="540"/>
        <w:jc w:val="both"/>
      </w:pPr>
    </w:p>
    <w:p w:rsidR="00E648C9" w:rsidRPr="00E648C9" w:rsidRDefault="00E648C9" w:rsidP="00E648C9">
      <w:pPr>
        <w:ind w:firstLine="540"/>
        <w:jc w:val="both"/>
      </w:pPr>
      <w:r w:rsidRPr="00E648C9">
        <w:t>1. Назначить публичные слушания по вопросу «О вне</w:t>
      </w:r>
      <w:r w:rsidR="00AD72A4">
        <w:t>сении изменений в Устав поселка</w:t>
      </w:r>
      <w:r w:rsidRPr="00E648C9">
        <w:t xml:space="preserve"> </w:t>
      </w:r>
      <w:r w:rsidR="002B11C2">
        <w:t>Стрелка-Чуня</w:t>
      </w:r>
      <w:r w:rsidR="00AD72A4">
        <w:t>»</w:t>
      </w:r>
      <w:r w:rsidRPr="00E648C9">
        <w:t xml:space="preserve"> </w:t>
      </w:r>
      <w:r w:rsidR="00AD72A4" w:rsidRPr="00AD72A4">
        <w:t>на 02 июля</w:t>
      </w:r>
      <w:r w:rsidRPr="00AD72A4">
        <w:t xml:space="preserve"> 20</w:t>
      </w:r>
      <w:r w:rsidR="002E2AB0" w:rsidRPr="00AD72A4">
        <w:t>2</w:t>
      </w:r>
      <w:r w:rsidR="0031589D" w:rsidRPr="00AD72A4">
        <w:t>4</w:t>
      </w:r>
      <w:r w:rsidRPr="00E648C9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</w:t>
      </w:r>
      <w:r w:rsidR="00AD72A4">
        <w:t>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  <w:bookmarkStart w:id="0" w:name="_GoBack"/>
      <w:bookmarkEnd w:id="0"/>
    </w:p>
    <w:p w:rsid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AD72A4" w:rsidRDefault="00AD72A4" w:rsidP="00E648C9">
      <w:pPr>
        <w:ind w:firstLine="540"/>
        <w:jc w:val="both"/>
      </w:pPr>
    </w:p>
    <w:p w:rsidR="00AD72A4" w:rsidRPr="00E648C9" w:rsidRDefault="00AD72A4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r w:rsidR="002B11C2">
        <w:t>Стрелка-Чуня</w:t>
      </w:r>
      <w:r w:rsidRPr="00E648C9">
        <w:t xml:space="preserve">                                                                  </w:t>
      </w:r>
      <w:r w:rsidR="002B11C2">
        <w:t>В.П. Шипицын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232C6B"/>
    <w:rsid w:val="002B11C2"/>
    <w:rsid w:val="002E2AB0"/>
    <w:rsid w:val="0031589D"/>
    <w:rsid w:val="00703A4A"/>
    <w:rsid w:val="007A45E5"/>
    <w:rsid w:val="00864160"/>
    <w:rsid w:val="00936D8D"/>
    <w:rsid w:val="00AD72A4"/>
    <w:rsid w:val="00C973FE"/>
    <w:rsid w:val="00E648C9"/>
    <w:rsid w:val="00F40549"/>
    <w:rsid w:val="00F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4886-F3B7-4AF0-AE5D-6ACD032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MSU-GLAVA</cp:lastModifiedBy>
  <cp:revision>6</cp:revision>
  <dcterms:created xsi:type="dcterms:W3CDTF">2022-03-28T05:00:00Z</dcterms:created>
  <dcterms:modified xsi:type="dcterms:W3CDTF">2024-05-29T09:08:00Z</dcterms:modified>
</cp:coreProperties>
</file>